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1FAD664" w14:textId="77777777" w:rsidR="00E90952" w:rsidRDefault="00E909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E964ABD" w14:textId="77777777" w:rsidR="00E90952" w:rsidRDefault="00E909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7CA2DF5" w14:textId="5C88DF4B" w:rsidR="001A206B" w:rsidRPr="00E90952" w:rsidRDefault="00F66017" w:rsidP="00E909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2252118F" w14:textId="05D835F6" w:rsidR="00004270" w:rsidRDefault="00004270" w:rsidP="00FB6B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</w:t>
      </w:r>
      <w:r w:rsidR="00BF1F61">
        <w:rPr>
          <w:rFonts w:eastAsia="Times New Roman" w:cs="Times New Roman"/>
          <w:color w:val="000000"/>
          <w:sz w:val="40"/>
          <w:szCs w:val="40"/>
        </w:rPr>
        <w:t>и</w:t>
      </w:r>
      <w:r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B08C3">
        <w:rPr>
          <w:rFonts w:cs="Times New Roman"/>
          <w:sz w:val="36"/>
          <w:szCs w:val="36"/>
          <w:u w:val="single"/>
        </w:rPr>
        <w:t>Цифровой дизайн</w:t>
      </w:r>
      <w:r w:rsidR="00E90952">
        <w:rPr>
          <w:rFonts w:cs="Times New Roman"/>
          <w:sz w:val="36"/>
          <w:szCs w:val="36"/>
          <w:u w:val="single"/>
        </w:rPr>
        <w:t>»</w:t>
      </w:r>
    </w:p>
    <w:p w14:paraId="1F9495B0" w14:textId="77777777" w:rsidR="00BF1F61" w:rsidRDefault="00004270" w:rsidP="00BF1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 w:rsidR="00BF1F61" w:rsidRPr="00A74F0F">
        <w:rPr>
          <w:rFonts w:eastAsia="Times New Roman" w:cs="Times New Roman"/>
          <w:sz w:val="36"/>
          <w:szCs w:val="36"/>
        </w:rPr>
        <w:t>этапа</w:t>
      </w:r>
      <w:r w:rsidR="00BF1F61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BF1F61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223F3B02" w14:textId="77777777" w:rsidR="00BF1F61" w:rsidRPr="00721165" w:rsidRDefault="00BF1F61" w:rsidP="00BF1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721165">
        <w:rPr>
          <w:rFonts w:eastAsia="Times New Roman" w:cs="Times New Roman"/>
          <w:color w:val="000000"/>
          <w:sz w:val="36"/>
          <w:szCs w:val="36"/>
          <w:u w:val="single"/>
        </w:rPr>
        <w:t>________________________</w:t>
      </w:r>
    </w:p>
    <w:p w14:paraId="6EC78CCC" w14:textId="77777777" w:rsidR="00BF1F61" w:rsidRPr="00A74F0F" w:rsidRDefault="00BF1F61" w:rsidP="00BF1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5C5028F7" w14:textId="405341D1" w:rsidR="00E90952" w:rsidRPr="00FE5C31" w:rsidRDefault="00E90952" w:rsidP="00FB6BF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i/>
          <w:sz w:val="36"/>
          <w:szCs w:val="36"/>
        </w:rPr>
      </w:pPr>
    </w:p>
    <w:p w14:paraId="417850AC" w14:textId="0A4081F9" w:rsidR="00584FB3" w:rsidRPr="00004270" w:rsidRDefault="00584FB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4768C69F" w:rsidR="001A206B" w:rsidRDefault="00E90952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BF1F61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8E37A4" w:rsidP="001B08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1092FDBB" w:rsidR="001A206B" w:rsidRDefault="00A8114D" w:rsidP="001B08C3">
      <w:p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E90952" w:rsidRPr="00E90952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в 202</w:t>
      </w:r>
      <w:r w:rsidR="00BF1F61">
        <w:rPr>
          <w:rFonts w:eastAsia="Times New Roman" w:cs="Times New Roman"/>
          <w:color w:val="000000"/>
          <w:sz w:val="28"/>
          <w:szCs w:val="28"/>
        </w:rPr>
        <w:t>5</w:t>
      </w:r>
      <w:r w:rsidR="00E90952" w:rsidRPr="00E90952">
        <w:rPr>
          <w:rFonts w:eastAsia="Times New Roman" w:cs="Times New Roman"/>
          <w:color w:val="000000"/>
          <w:sz w:val="28"/>
          <w:szCs w:val="28"/>
        </w:rPr>
        <w:t>г.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4DBE718D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E90952" w:rsidRPr="00E90952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в 202</w:t>
      </w:r>
      <w:r w:rsidR="00BF1F61">
        <w:rPr>
          <w:rFonts w:eastAsia="Times New Roman" w:cs="Times New Roman"/>
          <w:color w:val="000000"/>
          <w:sz w:val="28"/>
          <w:szCs w:val="28"/>
        </w:rPr>
        <w:t>5</w:t>
      </w:r>
      <w:r w:rsidR="00E90952" w:rsidRPr="00E90952">
        <w:rPr>
          <w:rFonts w:eastAsia="Times New Roman" w:cs="Times New Roman"/>
          <w:color w:val="000000"/>
          <w:sz w:val="28"/>
          <w:szCs w:val="28"/>
        </w:rPr>
        <w:t>г.</w:t>
      </w:r>
      <w:r w:rsidR="00E90952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1B08C3">
        <w:rPr>
          <w:rFonts w:eastAsia="Times New Roman" w:cs="Times New Roman"/>
          <w:color w:val="000000"/>
          <w:sz w:val="28"/>
          <w:szCs w:val="28"/>
        </w:rPr>
        <w:t>Цифровой дизайн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43376E5E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BF1F61">
        <w:rPr>
          <w:rFonts w:eastAsia="Times New Roman" w:cs="Times New Roman"/>
          <w:color w:val="000000"/>
          <w:sz w:val="28"/>
          <w:szCs w:val="28"/>
        </w:rPr>
        <w:t>Цифровой дизайн</w:t>
      </w:r>
      <w:bookmarkStart w:id="4" w:name="_GoBack"/>
      <w:bookmarkEnd w:id="4"/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554198">
        <w:rPr>
          <w:sz w:val="28"/>
          <w:szCs w:val="28"/>
        </w:rPr>
        <w:t>Графический дизайнер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36D09D71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14:paraId="6366CF79" w14:textId="11A146CA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7A324559" w14:textId="6094C1D2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14:paraId="759B52DA" w14:textId="1C578609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37E04E31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ультрафиолетовое и инфракрасное излучение;</w:t>
      </w:r>
    </w:p>
    <w:p w14:paraId="7098B28F" w14:textId="6ED4686C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повышенная яркость света при осуществлении процесса сварки;</w:t>
      </w:r>
    </w:p>
    <w:p w14:paraId="2D071B13" w14:textId="7526DBB3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повышенные уровни шума и вибрации на рабочих местах;</w:t>
      </w:r>
    </w:p>
    <w:p w14:paraId="04A67CF3" w14:textId="506233C6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перегрузки;</w:t>
      </w:r>
    </w:p>
    <w:p w14:paraId="02142FFA" w14:textId="5B39235B" w:rsidR="001A206B" w:rsidRPr="00E90952" w:rsidRDefault="00A8114D" w:rsidP="001B08C3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eastAsia="Times New Roman" w:cs="Times New Roman"/>
          <w:color w:val="000000"/>
          <w:sz w:val="28"/>
          <w:szCs w:val="28"/>
        </w:rPr>
      </w:pPr>
      <w:r w:rsidRPr="00E90952">
        <w:rPr>
          <w:rFonts w:eastAsia="Times New Roman" w:cs="Times New Roman"/>
          <w:color w:val="000000"/>
          <w:sz w:val="28"/>
          <w:szCs w:val="28"/>
        </w:rPr>
        <w:t>падающие предметы (элементы оборудования) и инструмент.</w:t>
      </w:r>
    </w:p>
    <w:p w14:paraId="5B81380D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Pr="00FB6BF2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B6BF2">
        <w:rPr>
          <w:rFonts w:eastAsia="Times New Roman" w:cs="Times New Roman"/>
          <w:color w:val="000000"/>
          <w:sz w:val="28"/>
          <w:szCs w:val="28"/>
        </w:rPr>
        <w:t>Перед началом выполнения работ конкурсант обязан:</w:t>
      </w:r>
    </w:p>
    <w:p w14:paraId="587A32FD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В день С-1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3B2418E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68898A0C" w14:textId="726344CE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4.2. Подготовить рабочее место:</w:t>
      </w:r>
    </w:p>
    <w:p w14:paraId="7F81E7AA" w14:textId="2B632BD3" w:rsidR="00E90952" w:rsidRPr="00FB6BF2" w:rsidRDefault="00E90952" w:rsidP="001B08C3">
      <w:pPr>
        <w:pStyle w:val="af6"/>
        <w:numPr>
          <w:ilvl w:val="0"/>
          <w:numId w:val="13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разместить инструмент и расходные материалы на столе для макетирования;</w:t>
      </w:r>
    </w:p>
    <w:p w14:paraId="35A167E2" w14:textId="6DA251C0" w:rsidR="00E90952" w:rsidRPr="00FB6BF2" w:rsidRDefault="00E90952" w:rsidP="001B08C3">
      <w:pPr>
        <w:pStyle w:val="af6"/>
        <w:numPr>
          <w:ilvl w:val="0"/>
          <w:numId w:val="13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произвести запуск оборудования на пробном образце.</w:t>
      </w:r>
    </w:p>
    <w:p w14:paraId="0C1B1E26" w14:textId="5181E0DC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4.3. Подготовить инструмент и оборудование, разрешенное к самостоятельной работе: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480"/>
      </w:tblGrid>
      <w:tr w:rsidR="00E90952" w:rsidRPr="00DE739C" w14:paraId="0B902555" w14:textId="77777777" w:rsidTr="003D4925">
        <w:trPr>
          <w:tblHeader/>
        </w:trPr>
        <w:tc>
          <w:tcPr>
            <w:tcW w:w="1731" w:type="pct"/>
            <w:shd w:val="clear" w:color="auto" w:fill="auto"/>
          </w:tcPr>
          <w:p w14:paraId="07605181" w14:textId="77777777" w:rsidR="00E90952" w:rsidRPr="00DE739C" w:rsidRDefault="00E90952" w:rsidP="001B08C3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15237019" w14:textId="77777777" w:rsidR="00E90952" w:rsidRPr="00DE739C" w:rsidRDefault="00E90952" w:rsidP="001B08C3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E90952" w:rsidRPr="00DE739C" w14:paraId="53E311B7" w14:textId="77777777" w:rsidTr="003D4925">
        <w:tc>
          <w:tcPr>
            <w:tcW w:w="1731" w:type="pct"/>
            <w:shd w:val="clear" w:color="auto" w:fill="auto"/>
          </w:tcPr>
          <w:p w14:paraId="33F4F4D6" w14:textId="77777777" w:rsidR="00E90952" w:rsidRPr="00DE739C" w:rsidRDefault="00E90952" w:rsidP="001B08C3">
            <w:pPr>
              <w:spacing w:line="360" w:lineRule="auto"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 xml:space="preserve">Компьютер в сборе с монитором (интерактивный </w:t>
            </w:r>
            <w:r w:rsidRPr="00B830CE">
              <w:rPr>
                <w:color w:val="000000"/>
                <w:szCs w:val="28"/>
              </w:rPr>
              <w:lastRenderedPageBreak/>
              <w:t>перьевой дисплей, перо), клавиатура и мышь</w:t>
            </w:r>
          </w:p>
        </w:tc>
        <w:tc>
          <w:tcPr>
            <w:tcW w:w="3269" w:type="pct"/>
            <w:shd w:val="clear" w:color="auto" w:fill="auto"/>
          </w:tcPr>
          <w:p w14:paraId="5761901B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lastRenderedPageBreak/>
              <w:t>проверить исправность оборудования и приспособлений:</w:t>
            </w:r>
          </w:p>
          <w:p w14:paraId="54E237E5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наличие защитных кожухов;</w:t>
            </w:r>
          </w:p>
          <w:p w14:paraId="05872F1A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lastRenderedPageBreak/>
              <w:t>исправность работы мыши и клавиатуры;</w:t>
            </w:r>
          </w:p>
          <w:p w14:paraId="2E26A2EE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исправность цветопередачи монитора;</w:t>
            </w:r>
          </w:p>
          <w:p w14:paraId="1B455DEE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скорость работы при полной загруженности ПК;</w:t>
            </w:r>
          </w:p>
          <w:p w14:paraId="4F31224A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угол наклона экрана монитора, положения клавиатуры в целях исключения неудобных поз и длительных напряжений тела;</w:t>
            </w:r>
          </w:p>
          <w:p w14:paraId="2AFD5EE1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монитор должен находиться на расстоянии не менее 50 см от глаз (оптимально 60-70 см);</w:t>
            </w:r>
          </w:p>
          <w:p w14:paraId="552DAA17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E90952" w:rsidRPr="00DE739C" w14:paraId="67BF19E6" w14:textId="77777777" w:rsidTr="003D4925">
        <w:tc>
          <w:tcPr>
            <w:tcW w:w="1731" w:type="pct"/>
            <w:shd w:val="clear" w:color="auto" w:fill="auto"/>
          </w:tcPr>
          <w:p w14:paraId="492B7FC2" w14:textId="77777777" w:rsidR="00E90952" w:rsidRPr="00DE739C" w:rsidRDefault="00E90952" w:rsidP="001B08C3">
            <w:pPr>
              <w:spacing w:line="360" w:lineRule="auto"/>
              <w:jc w:val="both"/>
            </w:pPr>
            <w:r w:rsidRPr="00AD6E3B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269" w:type="pct"/>
            <w:shd w:val="clear" w:color="auto" w:fill="auto"/>
          </w:tcPr>
          <w:p w14:paraId="24D10CFF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синхронность работы ПК и принтера;</w:t>
            </w:r>
          </w:p>
          <w:p w14:paraId="02EC4C1C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совершить пробный запуск тестовой печати;</w:t>
            </w:r>
          </w:p>
          <w:p w14:paraId="3E308DDD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наличие тонера и бумаги</w:t>
            </w:r>
          </w:p>
        </w:tc>
      </w:tr>
      <w:tr w:rsidR="00E90952" w:rsidRPr="00DE739C" w14:paraId="1C3D30EB" w14:textId="77777777" w:rsidTr="003D4925">
        <w:tc>
          <w:tcPr>
            <w:tcW w:w="1731" w:type="pct"/>
            <w:shd w:val="clear" w:color="auto" w:fill="auto"/>
          </w:tcPr>
          <w:p w14:paraId="29516964" w14:textId="77777777" w:rsidR="00E90952" w:rsidRPr="00DE739C" w:rsidRDefault="00E90952" w:rsidP="001B08C3">
            <w:pPr>
              <w:spacing w:line="360" w:lineRule="auto"/>
              <w:jc w:val="both"/>
            </w:pPr>
            <w:r w:rsidRPr="00AD6E3B">
              <w:rPr>
                <w:color w:val="000000"/>
                <w:szCs w:val="28"/>
              </w:rPr>
              <w:t>Инструменты и расходные материалы</w:t>
            </w:r>
          </w:p>
        </w:tc>
        <w:tc>
          <w:tcPr>
            <w:tcW w:w="3269" w:type="pct"/>
            <w:shd w:val="clear" w:color="auto" w:fill="auto"/>
          </w:tcPr>
          <w:p w14:paraId="61EEABAF" w14:textId="77777777" w:rsidR="00E90952" w:rsidRPr="00AD6E3B" w:rsidRDefault="00E90952" w:rsidP="001B08C3">
            <w:pPr>
              <w:pStyle w:val="123"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убедиться, что карандаши наточены, маркеры не высохли.</w:t>
            </w:r>
          </w:p>
        </w:tc>
      </w:tr>
      <w:tr w:rsidR="00E90952" w:rsidRPr="00DE739C" w14:paraId="675EA8E6" w14:textId="77777777" w:rsidTr="003D4925">
        <w:tc>
          <w:tcPr>
            <w:tcW w:w="1731" w:type="pct"/>
            <w:shd w:val="clear" w:color="auto" w:fill="auto"/>
          </w:tcPr>
          <w:p w14:paraId="728A60C3" w14:textId="77777777" w:rsidR="00E90952" w:rsidRPr="00DE739C" w:rsidRDefault="00E90952" w:rsidP="001B08C3">
            <w:pPr>
              <w:spacing w:line="360" w:lineRule="auto"/>
              <w:jc w:val="both"/>
            </w:pPr>
            <w:r>
              <w:t>Графический планшет</w:t>
            </w:r>
          </w:p>
        </w:tc>
        <w:tc>
          <w:tcPr>
            <w:tcW w:w="3269" w:type="pct"/>
            <w:shd w:val="clear" w:color="auto" w:fill="auto"/>
          </w:tcPr>
          <w:p w14:paraId="41AF1E4A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</w:t>
            </w:r>
            <w:r w:rsidRPr="00AD6E3B">
              <w:rPr>
                <w:sz w:val="24"/>
                <w:szCs w:val="24"/>
              </w:rPr>
              <w:t xml:space="preserve">проверить синхронность </w:t>
            </w:r>
            <w:proofErr w:type="gramStart"/>
            <w:r w:rsidRPr="00AD6E3B">
              <w:rPr>
                <w:sz w:val="24"/>
                <w:szCs w:val="24"/>
              </w:rPr>
              <w:t xml:space="preserve">работы </w:t>
            </w:r>
            <w:r w:rsidRPr="00B830CE">
              <w:rPr>
                <w:sz w:val="24"/>
                <w:szCs w:val="24"/>
              </w:rPr>
              <w:t xml:space="preserve"> с</w:t>
            </w:r>
            <w:proofErr w:type="gramEnd"/>
            <w:r w:rsidRPr="00B830CE">
              <w:rPr>
                <w:sz w:val="24"/>
                <w:szCs w:val="24"/>
              </w:rPr>
              <w:t xml:space="preserve"> </w:t>
            </w:r>
            <w:r w:rsidRPr="00AD6E3B">
              <w:rPr>
                <w:sz w:val="24"/>
                <w:szCs w:val="24"/>
              </w:rPr>
              <w:t xml:space="preserve">ПК </w:t>
            </w:r>
          </w:p>
          <w:p w14:paraId="7629C3B0" w14:textId="77777777" w:rsidR="00E90952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проверить исправность работы</w:t>
            </w:r>
          </w:p>
          <w:p w14:paraId="3B4529BA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цельность кабеля</w:t>
            </w:r>
          </w:p>
        </w:tc>
      </w:tr>
    </w:tbl>
    <w:p w14:paraId="358261B6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65EB5B02" w14:textId="01E999B6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4.4.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10F380B" w14:textId="0339E333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4.5. Ежедневно, перед началом выполнения конкурсного задания, в процессе подготовки рабочего места:</w:t>
      </w:r>
    </w:p>
    <w:p w14:paraId="0FE5A915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- осмотреть и привести в порядок рабочее место;</w:t>
      </w:r>
    </w:p>
    <w:p w14:paraId="78944F1C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- убедиться в достаточности освещенности;</w:t>
      </w:r>
    </w:p>
    <w:p w14:paraId="6CABE61F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lastRenderedPageBreak/>
        <w:t>- проверить (визуально) правильность подключения инструмента и оборудования в электросеть;</w:t>
      </w:r>
    </w:p>
    <w:p w14:paraId="19A82455" w14:textId="77777777" w:rsidR="00E90952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4A51D096" w14:textId="1B260D09" w:rsidR="001A206B" w:rsidRPr="00FB6BF2" w:rsidRDefault="00E90952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4.6.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245935F6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E90952">
        <w:rPr>
          <w:rFonts w:eastAsia="Times New Roman" w:cs="Times New Roman"/>
          <w:color w:val="000000"/>
          <w:sz w:val="28"/>
          <w:szCs w:val="28"/>
        </w:rPr>
        <w:t>7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814"/>
      </w:tblGrid>
      <w:tr w:rsidR="00E90952" w:rsidRPr="00DE739C" w14:paraId="7566C3B9" w14:textId="77777777" w:rsidTr="003D4925">
        <w:trPr>
          <w:tblHeader/>
        </w:trPr>
        <w:tc>
          <w:tcPr>
            <w:tcW w:w="1058" w:type="pct"/>
            <w:shd w:val="clear" w:color="auto" w:fill="auto"/>
            <w:vAlign w:val="center"/>
          </w:tcPr>
          <w:p w14:paraId="5150D082" w14:textId="77777777" w:rsidR="00E90952" w:rsidRPr="00DE739C" w:rsidRDefault="00E90952" w:rsidP="001B08C3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3942" w:type="pct"/>
            <w:shd w:val="clear" w:color="auto" w:fill="auto"/>
            <w:vAlign w:val="center"/>
          </w:tcPr>
          <w:p w14:paraId="245BEB83" w14:textId="77777777" w:rsidR="00E90952" w:rsidRPr="00DE739C" w:rsidRDefault="00E90952" w:rsidP="001B08C3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E90952" w:rsidRPr="00DE739C" w14:paraId="2CFD9039" w14:textId="77777777" w:rsidTr="003D4925">
        <w:tc>
          <w:tcPr>
            <w:tcW w:w="1058" w:type="pct"/>
            <w:shd w:val="clear" w:color="auto" w:fill="auto"/>
          </w:tcPr>
          <w:p w14:paraId="026F86D3" w14:textId="77777777" w:rsidR="00E90952" w:rsidRPr="00DE739C" w:rsidRDefault="00E90952" w:rsidP="001B08C3">
            <w:pPr>
              <w:spacing w:line="360" w:lineRule="auto"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Компьютер в сборе с монитором (интерактивный перьевой дисплей, перо), клавиатура и мышь</w:t>
            </w:r>
          </w:p>
        </w:tc>
        <w:tc>
          <w:tcPr>
            <w:tcW w:w="3942" w:type="pct"/>
            <w:shd w:val="clear" w:color="auto" w:fill="auto"/>
          </w:tcPr>
          <w:p w14:paraId="0B93EE73" w14:textId="77777777" w:rsidR="00E90952" w:rsidRPr="00B830CE" w:rsidRDefault="00E90952" w:rsidP="001B08C3">
            <w:pPr>
              <w:pStyle w:val="123"/>
              <w:numPr>
                <w:ilvl w:val="0"/>
                <w:numId w:val="0"/>
              </w:numPr>
              <w:ind w:left="-21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Во время работы:</w:t>
            </w:r>
          </w:p>
          <w:p w14:paraId="452F622F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аккуратно обращаться с проводами;</w:t>
            </w:r>
          </w:p>
          <w:p w14:paraId="45D67C95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работать с неисправным компьютером;</w:t>
            </w:r>
          </w:p>
          <w:p w14:paraId="507630AD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заниматься очисткой компьютера, когда он находится под напряжением;</w:t>
            </w:r>
          </w:p>
          <w:p w14:paraId="613640CD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недопустимо самостоятельно проводить ремонт оборудования при отсутствии специальных навыков;</w:t>
            </w:r>
          </w:p>
          <w:p w14:paraId="7960DE26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располагать рядом с компьютером жидкости, а также работать с мокрыми руками;</w:t>
            </w:r>
          </w:p>
          <w:p w14:paraId="1437444E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в процессе работы с ПК прикасаться к другим металлическим конструкциям (например, батареям);</w:t>
            </w:r>
          </w:p>
          <w:p w14:paraId="2744186A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</w:r>
          </w:p>
          <w:p w14:paraId="7A695732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суммарное время непосредственной работы с персональным компьютером и другой оргтехникой в течение дня должно быть не более </w:t>
            </w:r>
            <w:r>
              <w:rPr>
                <w:sz w:val="24"/>
                <w:szCs w:val="24"/>
              </w:rPr>
              <w:t xml:space="preserve">8 </w:t>
            </w:r>
            <w:r w:rsidRPr="00B830CE">
              <w:rPr>
                <w:sz w:val="24"/>
                <w:szCs w:val="24"/>
              </w:rPr>
              <w:t>часов.</w:t>
            </w:r>
          </w:p>
          <w:p w14:paraId="36431E50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lastRenderedPageBreak/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47EEB45C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2B8A0A56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производить самостоятельно вскрытие и ремонт оборудования;</w:t>
            </w:r>
          </w:p>
          <w:p w14:paraId="69BB41B5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переключать разъемы интерфейсных кабелей периферийных устройств;</w:t>
            </w:r>
          </w:p>
          <w:p w14:paraId="4FD4ACFF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E90952" w:rsidRPr="00DE739C" w14:paraId="668324BF" w14:textId="77777777" w:rsidTr="003D4925">
        <w:tc>
          <w:tcPr>
            <w:tcW w:w="1058" w:type="pct"/>
            <w:shd w:val="clear" w:color="auto" w:fill="auto"/>
          </w:tcPr>
          <w:p w14:paraId="1692AF87" w14:textId="77777777" w:rsidR="00E90952" w:rsidRPr="00DE739C" w:rsidRDefault="00E90952" w:rsidP="001B08C3">
            <w:pPr>
              <w:spacing w:line="360" w:lineRule="auto"/>
              <w:jc w:val="both"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942" w:type="pct"/>
            <w:shd w:val="clear" w:color="auto" w:fill="auto"/>
          </w:tcPr>
          <w:p w14:paraId="14649933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использовать настройки печати, соответствующие итоговому продукту;</w:t>
            </w:r>
          </w:p>
          <w:p w14:paraId="7255F41E" w14:textId="77777777" w:rsidR="00E90952" w:rsidRPr="008558B2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выполнять соответствующие настройки при выборе лотка подачи бумаги;</w:t>
            </w:r>
          </w:p>
        </w:tc>
      </w:tr>
      <w:tr w:rsidR="00E90952" w:rsidRPr="00DE739C" w14:paraId="27D21C47" w14:textId="77777777" w:rsidTr="003D4925">
        <w:tc>
          <w:tcPr>
            <w:tcW w:w="1058" w:type="pct"/>
            <w:shd w:val="clear" w:color="auto" w:fill="auto"/>
          </w:tcPr>
          <w:p w14:paraId="0BD75C18" w14:textId="77777777" w:rsidR="00E90952" w:rsidRPr="00DE739C" w:rsidRDefault="00E90952" w:rsidP="001B08C3">
            <w:pPr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Графический планшет</w:t>
            </w:r>
          </w:p>
        </w:tc>
        <w:tc>
          <w:tcPr>
            <w:tcW w:w="3942" w:type="pct"/>
            <w:shd w:val="clear" w:color="auto" w:fill="auto"/>
          </w:tcPr>
          <w:p w14:paraId="5FF4B100" w14:textId="77777777" w:rsidR="00E90952" w:rsidRDefault="00E90952" w:rsidP="001B08C3">
            <w:pPr>
              <w:pStyle w:val="123"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выполнять соответствующие настройки </w:t>
            </w:r>
            <w:r>
              <w:rPr>
                <w:sz w:val="24"/>
                <w:szCs w:val="24"/>
              </w:rPr>
              <w:t>пера;</w:t>
            </w:r>
          </w:p>
          <w:p w14:paraId="49373440" w14:textId="77777777" w:rsidR="00E90952" w:rsidRDefault="00E90952" w:rsidP="001B08C3">
            <w:pPr>
              <w:pStyle w:val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30CE">
              <w:rPr>
                <w:sz w:val="24"/>
                <w:szCs w:val="24"/>
              </w:rPr>
              <w:t>ледит</w:t>
            </w:r>
            <w:r>
              <w:rPr>
                <w:sz w:val="24"/>
                <w:szCs w:val="24"/>
              </w:rPr>
              <w:t>ь</w:t>
            </w:r>
            <w:r w:rsidRPr="00B830CE">
              <w:rPr>
                <w:sz w:val="24"/>
                <w:szCs w:val="24"/>
              </w:rPr>
              <w:t xml:space="preserve"> за тем, чтобы кабель не был поврежден. Когда кабель порван или поврежден каким-либо другим</w:t>
            </w:r>
            <w:r>
              <w:rPr>
                <w:sz w:val="24"/>
                <w:szCs w:val="24"/>
              </w:rPr>
              <w:t xml:space="preserve"> </w:t>
            </w:r>
            <w:r w:rsidRPr="00B830CE">
              <w:rPr>
                <w:sz w:val="24"/>
                <w:szCs w:val="24"/>
              </w:rPr>
              <w:t xml:space="preserve">образом, это может привести </w:t>
            </w:r>
            <w:r>
              <w:rPr>
                <w:sz w:val="24"/>
                <w:szCs w:val="24"/>
              </w:rPr>
              <w:br/>
            </w:r>
            <w:r w:rsidRPr="00B830CE">
              <w:rPr>
                <w:sz w:val="24"/>
                <w:szCs w:val="24"/>
              </w:rPr>
              <w:t>к сбоям в работе устройства, удару током или возгоранию</w:t>
            </w:r>
            <w:r>
              <w:rPr>
                <w:sz w:val="24"/>
                <w:szCs w:val="24"/>
              </w:rPr>
              <w:t>;</w:t>
            </w:r>
          </w:p>
          <w:p w14:paraId="65DC60A0" w14:textId="77777777" w:rsidR="00E90952" w:rsidRDefault="00E90952" w:rsidP="001B08C3">
            <w:pPr>
              <w:pStyle w:val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58B2">
              <w:rPr>
                <w:sz w:val="24"/>
                <w:szCs w:val="24"/>
              </w:rPr>
              <w:t>е подверга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продукт воздействию воды или другой жидкости</w:t>
            </w:r>
            <w:r>
              <w:rPr>
                <w:sz w:val="24"/>
                <w:szCs w:val="24"/>
              </w:rPr>
              <w:t>;</w:t>
            </w:r>
          </w:p>
          <w:p w14:paraId="5273D11C" w14:textId="2DB1EE32" w:rsidR="00E90952" w:rsidRDefault="00E90952" w:rsidP="001B08C3">
            <w:pPr>
              <w:pStyle w:val="123"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При работе с продуктом не размещайте на его поверхности металлические предметы. Металлические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предметы, размещенные на поверхности продукта во время его работы, могут привести к помехам, и сбоям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в работе</w:t>
            </w:r>
            <w:r>
              <w:rPr>
                <w:sz w:val="24"/>
                <w:szCs w:val="24"/>
              </w:rPr>
              <w:t>.</w:t>
            </w:r>
          </w:p>
          <w:p w14:paraId="402A0A18" w14:textId="77777777" w:rsidR="00E90952" w:rsidRPr="00B830CE" w:rsidRDefault="00E90952" w:rsidP="001B08C3">
            <w:pPr>
              <w:pStyle w:val="123"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Не нажима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слишком сильно на наконечник пера, ластик или боковую кнопку. Это сокращает срок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службы наконечника и может привести к сбоям в работе пера.</w:t>
            </w:r>
          </w:p>
        </w:tc>
      </w:tr>
    </w:tbl>
    <w:p w14:paraId="5555BD8E" w14:textId="77777777" w:rsidR="00E90952" w:rsidRDefault="00E90952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5FA260A" w14:textId="4AC82579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 w:rsidR="00E90952">
        <w:rPr>
          <w:rFonts w:eastAsia="Times New Roman" w:cs="Times New Roman"/>
          <w:color w:val="000000"/>
          <w:sz w:val="28"/>
          <w:szCs w:val="28"/>
        </w:rPr>
        <w:t>8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4A7BC648" w14:textId="77777777" w:rsidR="00E90952" w:rsidRPr="00FB6BF2" w:rsidRDefault="00A8114D" w:rsidP="001B08C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FB6BF2">
        <w:rPr>
          <w:rFonts w:eastAsia="Times New Roman" w:cs="Times New Roman"/>
          <w:color w:val="000000"/>
          <w:sz w:val="28"/>
          <w:szCs w:val="28"/>
        </w:rPr>
        <w:t>5.2</w:t>
      </w:r>
      <w:r w:rsidR="00195C80" w:rsidRPr="00FB6BF2">
        <w:rPr>
          <w:rFonts w:eastAsia="Times New Roman" w:cs="Times New Roman"/>
          <w:color w:val="000000"/>
          <w:sz w:val="28"/>
          <w:szCs w:val="28"/>
        </w:rPr>
        <w:t>.</w:t>
      </w:r>
      <w:r w:rsidRPr="00FB6BF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90952" w:rsidRPr="00FB6BF2">
        <w:rPr>
          <w:sz w:val="28"/>
          <w:szCs w:val="28"/>
        </w:rPr>
        <w:t>При выполнении конкурсных заданий и уборке рабочих мест:</w:t>
      </w:r>
    </w:p>
    <w:p w14:paraId="09728F60" w14:textId="58342787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0AF319D7" w14:textId="3A500E1E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соблюдать настоящую инструкцию;</w:t>
      </w:r>
    </w:p>
    <w:p w14:paraId="2B32F6EB" w14:textId="59695250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D37567B" w14:textId="481779DD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поддерживать порядок и чистоту на рабочем месте;</w:t>
      </w:r>
    </w:p>
    <w:p w14:paraId="2EFDA6F8" w14:textId="03017A2E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14:paraId="53FB3C5A" w14:textId="54337725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выполнять конкурсные задания только исправным инструментом;</w:t>
      </w:r>
    </w:p>
    <w:p w14:paraId="684734BD" w14:textId="0FF39CBD" w:rsidR="00E90952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не допускается курение и употребление пищи в непосредственной близости с ПК;</w:t>
      </w:r>
    </w:p>
    <w:p w14:paraId="352CB64F" w14:textId="52D06B96" w:rsidR="001A206B" w:rsidRPr="00FB6BF2" w:rsidRDefault="00E90952" w:rsidP="001B08C3">
      <w:pPr>
        <w:pStyle w:val="af6"/>
        <w:numPr>
          <w:ilvl w:val="0"/>
          <w:numId w:val="12"/>
        </w:numPr>
        <w:spacing w:before="120" w:after="120" w:line="360" w:lineRule="auto"/>
        <w:ind w:left="567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выходить с территории площадки без разрешения главного эксперта или линейного эксперта.</w:t>
      </w:r>
    </w:p>
    <w:p w14:paraId="2A2550A2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50608842" w14:textId="0DA02AC8" w:rsidR="00E90952" w:rsidRPr="00FB6BF2" w:rsidRDefault="00E90952" w:rsidP="001B08C3">
      <w:pPr>
        <w:pStyle w:val="af6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 w:rsidRPr="00FB6BF2">
        <w:rPr>
          <w:sz w:val="28"/>
          <w:szCs w:val="28"/>
        </w:rPr>
        <w:lastRenderedPageBreak/>
        <w:t>Любым возможным способом постараться загасить пламя в "зародыше" с обязательным соблюдением мер личной безопасности.</w:t>
      </w:r>
    </w:p>
    <w:p w14:paraId="225819E7" w14:textId="77777777" w:rsidR="00E90952" w:rsidRPr="00FB6BF2" w:rsidRDefault="00E90952" w:rsidP="001B08C3">
      <w:pPr>
        <w:pStyle w:val="af6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3BC5D2C2" w:rsidR="001A206B" w:rsidRPr="00FB6BF2" w:rsidRDefault="00E90952" w:rsidP="001B08C3">
      <w:pPr>
        <w:pStyle w:val="af6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 w:rsidP="001B08C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FB6BF2" w:rsidRDefault="00A8114D" w:rsidP="001B08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6BF2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FB6BF2">
        <w:rPr>
          <w:rFonts w:eastAsia="Times New Roman" w:cs="Times New Roman"/>
          <w:color w:val="000000"/>
          <w:sz w:val="28"/>
          <w:szCs w:val="28"/>
        </w:rPr>
        <w:t>.</w:t>
      </w:r>
      <w:r w:rsidRPr="00FB6BF2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14012F45" w14:textId="29EF4E0F" w:rsidR="00E90952" w:rsidRPr="00FB6BF2" w:rsidRDefault="00E90952" w:rsidP="001B08C3">
      <w:pPr>
        <w:pStyle w:val="af6"/>
        <w:numPr>
          <w:ilvl w:val="0"/>
          <w:numId w:val="11"/>
        </w:numPr>
        <w:spacing w:before="120" w:after="120" w:line="360" w:lineRule="auto"/>
        <w:ind w:left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 xml:space="preserve">Привести в порядок рабочее место. </w:t>
      </w:r>
    </w:p>
    <w:p w14:paraId="0C7F20D8" w14:textId="5C9257FC" w:rsidR="00E90952" w:rsidRPr="00FB6BF2" w:rsidRDefault="00E90952" w:rsidP="001B08C3">
      <w:pPr>
        <w:pStyle w:val="af6"/>
        <w:numPr>
          <w:ilvl w:val="0"/>
          <w:numId w:val="11"/>
        </w:numPr>
        <w:spacing w:before="120" w:after="120" w:line="360" w:lineRule="auto"/>
        <w:ind w:left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Убрать средства индивидуальной защиты в отведенное для хранений место.</w:t>
      </w:r>
    </w:p>
    <w:p w14:paraId="041BA97B" w14:textId="754643C6" w:rsidR="00E90952" w:rsidRPr="00FB6BF2" w:rsidRDefault="00E90952" w:rsidP="001B08C3">
      <w:pPr>
        <w:pStyle w:val="af6"/>
        <w:numPr>
          <w:ilvl w:val="0"/>
          <w:numId w:val="11"/>
        </w:numPr>
        <w:spacing w:before="120" w:after="120" w:line="360" w:lineRule="auto"/>
        <w:ind w:left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Отключить инструмент и оборудование от сети.</w:t>
      </w:r>
    </w:p>
    <w:p w14:paraId="34419133" w14:textId="23A2EBFB" w:rsidR="00E90952" w:rsidRPr="00FB6BF2" w:rsidRDefault="00E90952" w:rsidP="001B08C3">
      <w:pPr>
        <w:pStyle w:val="af6"/>
        <w:numPr>
          <w:ilvl w:val="0"/>
          <w:numId w:val="11"/>
        </w:numPr>
        <w:spacing w:before="120" w:after="120" w:line="360" w:lineRule="auto"/>
        <w:ind w:left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lastRenderedPageBreak/>
        <w:t>Инструмент убрать в специально предназначенное для хранений место.</w:t>
      </w:r>
    </w:p>
    <w:p w14:paraId="74103E89" w14:textId="2118DB10" w:rsidR="001A206B" w:rsidRPr="00FB6BF2" w:rsidRDefault="00E90952" w:rsidP="001B08C3">
      <w:pPr>
        <w:pStyle w:val="af6"/>
        <w:numPr>
          <w:ilvl w:val="0"/>
          <w:numId w:val="11"/>
        </w:numPr>
        <w:spacing w:before="120" w:after="120" w:line="360" w:lineRule="auto"/>
        <w:ind w:left="709"/>
        <w:jc w:val="both"/>
        <w:rPr>
          <w:sz w:val="28"/>
          <w:szCs w:val="28"/>
        </w:rPr>
      </w:pPr>
      <w:r w:rsidRPr="00FB6BF2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 w:rsidRPr="00FB6BF2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6826" w14:textId="77777777" w:rsidR="008E37A4" w:rsidRDefault="008E37A4">
      <w:pPr>
        <w:spacing w:line="240" w:lineRule="auto"/>
      </w:pPr>
      <w:r>
        <w:separator/>
      </w:r>
    </w:p>
  </w:endnote>
  <w:endnote w:type="continuationSeparator" w:id="0">
    <w:p w14:paraId="7194F710" w14:textId="77777777" w:rsidR="008E37A4" w:rsidRDefault="008E3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772AA202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156F36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D620" w14:textId="77777777" w:rsidR="008E37A4" w:rsidRDefault="008E37A4">
      <w:pPr>
        <w:spacing w:line="240" w:lineRule="auto"/>
      </w:pPr>
      <w:r>
        <w:separator/>
      </w:r>
    </w:p>
  </w:footnote>
  <w:footnote w:type="continuationSeparator" w:id="0">
    <w:p w14:paraId="1239860E" w14:textId="77777777" w:rsidR="008E37A4" w:rsidRDefault="008E3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483"/>
    <w:multiLevelType w:val="hybridMultilevel"/>
    <w:tmpl w:val="155E1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2E22"/>
    <w:multiLevelType w:val="hybridMultilevel"/>
    <w:tmpl w:val="115E8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26317FE"/>
    <w:multiLevelType w:val="hybridMultilevel"/>
    <w:tmpl w:val="54BC2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6C404A"/>
    <w:multiLevelType w:val="hybridMultilevel"/>
    <w:tmpl w:val="439E7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9AF7F2F"/>
    <w:multiLevelType w:val="hybridMultilevel"/>
    <w:tmpl w:val="A93032B6"/>
    <w:lvl w:ilvl="0" w:tplc="D6003530">
      <w:numFmt w:val="bullet"/>
      <w:pStyle w:val="123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156F36"/>
    <w:rsid w:val="00195C80"/>
    <w:rsid w:val="001A206B"/>
    <w:rsid w:val="001B08C3"/>
    <w:rsid w:val="00215434"/>
    <w:rsid w:val="00325995"/>
    <w:rsid w:val="00554198"/>
    <w:rsid w:val="00584FB3"/>
    <w:rsid w:val="00711707"/>
    <w:rsid w:val="008E37A4"/>
    <w:rsid w:val="009269AB"/>
    <w:rsid w:val="00940A53"/>
    <w:rsid w:val="00A7162A"/>
    <w:rsid w:val="00A8114D"/>
    <w:rsid w:val="00B366B4"/>
    <w:rsid w:val="00BF1F61"/>
    <w:rsid w:val="00CE30D1"/>
    <w:rsid w:val="00E90952"/>
    <w:rsid w:val="00F66017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23">
    <w:name w:val="123"/>
    <w:basedOn w:val="a"/>
    <w:link w:val="1230"/>
    <w:qFormat/>
    <w:rsid w:val="00E90952"/>
    <w:pPr>
      <w:numPr>
        <w:numId w:val="10"/>
      </w:numPr>
      <w:suppressAutoHyphens/>
      <w:spacing w:line="360" w:lineRule="auto"/>
      <w:jc w:val="both"/>
      <w:outlineLvl w:val="9"/>
    </w:pPr>
    <w:rPr>
      <w:rFonts w:eastAsia="Times New Roman" w:cs="Times New Roman"/>
      <w:color w:val="000000"/>
      <w:position w:val="0"/>
      <w:sz w:val="28"/>
      <w:szCs w:val="28"/>
      <w:lang w:bidi="ru-RU"/>
    </w:rPr>
  </w:style>
  <w:style w:type="character" w:customStyle="1" w:styleId="1230">
    <w:name w:val="123 Знак"/>
    <w:link w:val="123"/>
    <w:rsid w:val="00E90952"/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USER1</cp:lastModifiedBy>
  <cp:revision>5</cp:revision>
  <dcterms:created xsi:type="dcterms:W3CDTF">2024-02-02T14:14:00Z</dcterms:created>
  <dcterms:modified xsi:type="dcterms:W3CDTF">2025-01-20T14:16:00Z</dcterms:modified>
</cp:coreProperties>
</file>